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5" w:rsidRPr="00100795" w:rsidRDefault="005269C9">
      <w:pPr>
        <w:rPr>
          <w:b/>
          <w:i/>
        </w:rPr>
      </w:pPr>
      <w:r w:rsidRPr="00100795">
        <w:rPr>
          <w:i/>
        </w:rPr>
        <w:t>Press statement on the redevelopment of</w:t>
      </w:r>
      <w:r w:rsidR="00516B94" w:rsidRPr="00100795">
        <w:rPr>
          <w:b/>
          <w:i/>
        </w:rPr>
        <w:t xml:space="preserve"> </w:t>
      </w:r>
      <w:r w:rsidR="00127687" w:rsidRPr="00100795">
        <w:rPr>
          <w:b/>
          <w:i/>
        </w:rPr>
        <w:t>BROADOAKS</w:t>
      </w:r>
      <w:r w:rsidRPr="00100795">
        <w:rPr>
          <w:b/>
          <w:i/>
        </w:rPr>
        <w:t xml:space="preserve">, </w:t>
      </w:r>
      <w:proofErr w:type="spellStart"/>
      <w:r w:rsidRPr="00100795">
        <w:rPr>
          <w:b/>
          <w:i/>
        </w:rPr>
        <w:t>Parvis</w:t>
      </w:r>
      <w:proofErr w:type="spellEnd"/>
      <w:r w:rsidRPr="00100795">
        <w:rPr>
          <w:b/>
          <w:i/>
        </w:rPr>
        <w:t xml:space="preserve"> Road, West </w:t>
      </w:r>
      <w:proofErr w:type="spellStart"/>
      <w:r w:rsidRPr="00100795">
        <w:rPr>
          <w:b/>
          <w:i/>
        </w:rPr>
        <w:t>Byfleet</w:t>
      </w:r>
      <w:proofErr w:type="spellEnd"/>
      <w:r w:rsidR="00516B94" w:rsidRPr="00100795">
        <w:rPr>
          <w:b/>
          <w:i/>
        </w:rPr>
        <w:t>,</w:t>
      </w:r>
      <w:r w:rsidR="00516B94" w:rsidRPr="00100795">
        <w:rPr>
          <w:i/>
        </w:rPr>
        <w:t xml:space="preserve"> issued</w:t>
      </w:r>
      <w:r w:rsidR="001657B4">
        <w:rPr>
          <w:i/>
        </w:rPr>
        <w:t xml:space="preserve">  9</w:t>
      </w:r>
      <w:bookmarkStart w:id="0" w:name="_GoBack"/>
      <w:bookmarkEnd w:id="0"/>
      <w:r w:rsidR="00516B94" w:rsidRPr="00100795">
        <w:rPr>
          <w:b/>
          <w:i/>
          <w:vertAlign w:val="superscript"/>
        </w:rPr>
        <w:t>th</w:t>
      </w:r>
      <w:r w:rsidR="00516B94" w:rsidRPr="00100795">
        <w:rPr>
          <w:b/>
          <w:i/>
        </w:rPr>
        <w:t xml:space="preserve"> June 2015</w:t>
      </w:r>
      <w:r w:rsidR="00127687" w:rsidRPr="00100795">
        <w:rPr>
          <w:b/>
          <w:i/>
        </w:rPr>
        <w:t xml:space="preserve">                                                                                </w:t>
      </w:r>
    </w:p>
    <w:p w:rsidR="00565891" w:rsidRDefault="000D3126">
      <w:r>
        <w:t xml:space="preserve">Surrey developer The Octagon Group will soon be depositing with Woking Borough Council a detailed planning application for the comprehensive redevelopment of the 35 acre former MOD site Broadoaks </w:t>
      </w:r>
      <w:r w:rsidR="00EE31EB">
        <w:t xml:space="preserve">situated </w:t>
      </w:r>
      <w:r>
        <w:t>close to the centre of West By</w:t>
      </w:r>
      <w:r w:rsidR="00504175">
        <w:t>fleet</w:t>
      </w:r>
      <w:r>
        <w:t xml:space="preserve">. </w:t>
      </w:r>
    </w:p>
    <w:p w:rsidR="002304CF" w:rsidRDefault="000D3126">
      <w:r>
        <w:t>Th</w:t>
      </w:r>
      <w:r w:rsidR="00565891">
        <w:t xml:space="preserve">e land, which is classified as a major developed site in greenbelt, </w:t>
      </w:r>
      <w:r w:rsidR="009E7BC1">
        <w:t xml:space="preserve">was originally sold </w:t>
      </w:r>
      <w:r w:rsidR="00C13937">
        <w:t>in 1998</w:t>
      </w:r>
      <w:r w:rsidR="009E7BC1">
        <w:t xml:space="preserve"> </w:t>
      </w:r>
      <w:r w:rsidR="00504175">
        <w:t>with planning permission granted on appeal in 2000</w:t>
      </w:r>
      <w:r w:rsidR="00C13937">
        <w:t xml:space="preserve"> for a business use</w:t>
      </w:r>
      <w:r w:rsidR="00504175">
        <w:t>. O</w:t>
      </w:r>
      <w:r w:rsidR="00EE31EB">
        <w:t>ver a period of several years</w:t>
      </w:r>
      <w:r w:rsidR="00175CCE">
        <w:t xml:space="preserve"> considerable</w:t>
      </w:r>
      <w:r w:rsidR="008F7C03">
        <w:t xml:space="preserve"> development of the site occurred including the construction of </w:t>
      </w:r>
      <w:r w:rsidR="00C13937">
        <w:t>one of three</w:t>
      </w:r>
      <w:r w:rsidR="009E7BC1">
        <w:t xml:space="preserve"> very large </w:t>
      </w:r>
      <w:r w:rsidR="00420E14">
        <w:t xml:space="preserve">speculative </w:t>
      </w:r>
      <w:r w:rsidR="009E7BC1">
        <w:t>o</w:t>
      </w:r>
      <w:r w:rsidR="008F7C03">
        <w:t>ffice building</w:t>
      </w:r>
      <w:r w:rsidR="00C13937">
        <w:t>s</w:t>
      </w:r>
      <w:r w:rsidR="00175CCE">
        <w:t xml:space="preserve"> and car parks</w:t>
      </w:r>
      <w:r w:rsidR="008F7C03">
        <w:t xml:space="preserve"> </w:t>
      </w:r>
      <w:r w:rsidR="009E7BC1">
        <w:t>before</w:t>
      </w:r>
      <w:r w:rsidR="00565891">
        <w:t xml:space="preserve"> the site</w:t>
      </w:r>
      <w:r w:rsidR="009E7BC1">
        <w:t xml:space="preserve"> went into Administration in 2008. Since then there have been </w:t>
      </w:r>
      <w:r w:rsidR="00565891">
        <w:t xml:space="preserve">several </w:t>
      </w:r>
      <w:r w:rsidR="009E7BC1">
        <w:t>unsuccessful attemp</w:t>
      </w:r>
      <w:r w:rsidR="00565891">
        <w:t>t</w:t>
      </w:r>
      <w:r w:rsidR="009E7BC1">
        <w:t>s to fin</w:t>
      </w:r>
      <w:r w:rsidR="00565891">
        <w:t xml:space="preserve">d </w:t>
      </w:r>
      <w:r w:rsidR="008F7C03">
        <w:t xml:space="preserve">a commercial </w:t>
      </w:r>
      <w:r w:rsidR="00565891">
        <w:t>user</w:t>
      </w:r>
      <w:r w:rsidR="00175CCE">
        <w:t xml:space="preserve"> to complete the </w:t>
      </w:r>
      <w:r w:rsidR="00C13937">
        <w:t>original scheme</w:t>
      </w:r>
      <w:r w:rsidR="002304CF">
        <w:t>.</w:t>
      </w:r>
      <w:r w:rsidR="00CF3ED8">
        <w:t xml:space="preserve"> Meanwhile the </w:t>
      </w:r>
      <w:r w:rsidR="00C13937">
        <w:t>site lies</w:t>
      </w:r>
      <w:r w:rsidR="00175CCE">
        <w:t xml:space="preserve"> sterile while </w:t>
      </w:r>
      <w:r w:rsidR="00127687">
        <w:t xml:space="preserve">the </w:t>
      </w:r>
      <w:r w:rsidR="00CF3ED8">
        <w:t>ex</w:t>
      </w:r>
      <w:r w:rsidR="00127687">
        <w:t>isting historic Manor House and Lodges</w:t>
      </w:r>
      <w:r w:rsidR="00CF3ED8">
        <w:t xml:space="preserve"> </w:t>
      </w:r>
      <w:r w:rsidR="00C13937">
        <w:t>are</w:t>
      </w:r>
      <w:r w:rsidR="00CF3ED8">
        <w:t xml:space="preserve"> abandoned and </w:t>
      </w:r>
      <w:r w:rsidR="00C13937">
        <w:t>falling</w:t>
      </w:r>
      <w:r w:rsidR="00CF3ED8">
        <w:t xml:space="preserve"> into disrepair.</w:t>
      </w:r>
    </w:p>
    <w:p w:rsidR="000D3126" w:rsidRDefault="002304CF">
      <w:r>
        <w:t>The Octagon proposal is for a low rise</w:t>
      </w:r>
      <w:r w:rsidR="00097D90">
        <w:t>,</w:t>
      </w:r>
      <w:r>
        <w:t xml:space="preserve"> low density</w:t>
      </w:r>
      <w:r w:rsidR="00097D90">
        <w:t>,</w:t>
      </w:r>
      <w:r>
        <w:t xml:space="preserve"> </w:t>
      </w:r>
      <w:r w:rsidR="00CF3ED8">
        <w:t xml:space="preserve">mixed use </w:t>
      </w:r>
      <w:r>
        <w:t>solution</w:t>
      </w:r>
      <w:r w:rsidR="00CF3ED8">
        <w:t xml:space="preserve"> incorporating</w:t>
      </w:r>
      <w:r w:rsidR="00611551">
        <w:t xml:space="preserve"> both private </w:t>
      </w:r>
      <w:r w:rsidR="000A6D12">
        <w:t xml:space="preserve">housing </w:t>
      </w:r>
      <w:r w:rsidR="00741ACF">
        <w:t>and</w:t>
      </w:r>
      <w:r w:rsidR="00CF3ED8">
        <w:t xml:space="preserve"> on-site affordable housing</w:t>
      </w:r>
      <w:r w:rsidR="000A6D12">
        <w:t xml:space="preserve">, </w:t>
      </w:r>
      <w:r w:rsidR="00A40FC3">
        <w:t xml:space="preserve">the restoration of the historic </w:t>
      </w:r>
      <w:r w:rsidR="00611551">
        <w:t>buildings and garden</w:t>
      </w:r>
      <w:r w:rsidR="00097D90">
        <w:t>s</w:t>
      </w:r>
      <w:r w:rsidR="00611551">
        <w:t xml:space="preserve">, and a </w:t>
      </w:r>
      <w:r w:rsidR="00BA1B04">
        <w:t xml:space="preserve">major </w:t>
      </w:r>
      <w:r w:rsidR="000A6D12">
        <w:t xml:space="preserve">new community asset, </w:t>
      </w:r>
      <w:r w:rsidR="00A40FC3">
        <w:t>a co</w:t>
      </w:r>
      <w:r w:rsidR="000A6D12">
        <w:t>educational</w:t>
      </w:r>
      <w:r w:rsidR="00611551">
        <w:t xml:space="preserve"> independent</w:t>
      </w:r>
      <w:r w:rsidR="00BA1B04">
        <w:t xml:space="preserve"> </w:t>
      </w:r>
      <w:r w:rsidR="00611551">
        <w:t xml:space="preserve">secondary </w:t>
      </w:r>
      <w:r w:rsidR="000A6D12">
        <w:t xml:space="preserve">day </w:t>
      </w:r>
      <w:r w:rsidR="00611551">
        <w:t>school</w:t>
      </w:r>
      <w:r w:rsidR="00097D90">
        <w:t>.</w:t>
      </w:r>
      <w:r w:rsidR="00611551">
        <w:t xml:space="preserve"> </w:t>
      </w:r>
    </w:p>
    <w:p w:rsidR="0070288B" w:rsidRDefault="00CB2BEC">
      <w:r>
        <w:t xml:space="preserve">The residential content </w:t>
      </w:r>
      <w:r w:rsidR="001471C4">
        <w:t xml:space="preserve">is </w:t>
      </w:r>
      <w:r>
        <w:t xml:space="preserve">to be </w:t>
      </w:r>
      <w:r w:rsidR="001471C4">
        <w:t>a broad m</w:t>
      </w:r>
      <w:r>
        <w:t>ix of houses and apartments</w:t>
      </w:r>
      <w:r w:rsidR="001471C4">
        <w:t xml:space="preserve"> in a range of sizes from 1 to 6 bedrooms and includes terraced, semi- detached and detached properties</w:t>
      </w:r>
      <w:r w:rsidR="00D77BA2">
        <w:t xml:space="preserve"> designed to complement the traditional </w:t>
      </w:r>
      <w:r w:rsidR="0030567E">
        <w:t>architectural styl</w:t>
      </w:r>
      <w:r w:rsidR="00681C77">
        <w:t>e of the area. There will be 147</w:t>
      </w:r>
      <w:r w:rsidR="0030567E">
        <w:t xml:space="preserve"> new build and 1</w:t>
      </w:r>
      <w:r>
        <w:t xml:space="preserve">0 </w:t>
      </w:r>
      <w:r w:rsidR="00DD2D5E">
        <w:t>refurbished or</w:t>
      </w:r>
      <w:r>
        <w:t xml:space="preserve"> converted existing buildings</w:t>
      </w:r>
      <w:r w:rsidR="00DD2D5E">
        <w:t>, accommodated</w:t>
      </w:r>
      <w:r w:rsidR="0030567E">
        <w:t xml:space="preserve"> over </w:t>
      </w:r>
      <w:r w:rsidR="009A4A18">
        <w:t>25 acres.</w:t>
      </w:r>
      <w:r w:rsidR="005D0994">
        <w:t xml:space="preserve"> </w:t>
      </w:r>
    </w:p>
    <w:p w:rsidR="00BA1B04" w:rsidRDefault="005D0994">
      <w:r>
        <w:t>The extensive open green sp</w:t>
      </w:r>
      <w:r w:rsidR="002655FB">
        <w:t xml:space="preserve">aces, </w:t>
      </w:r>
      <w:r w:rsidR="0070288B">
        <w:t xml:space="preserve">woodland </w:t>
      </w:r>
      <w:r w:rsidR="002655FB">
        <w:t xml:space="preserve">and estate roads </w:t>
      </w:r>
      <w:r w:rsidR="0070288B">
        <w:t xml:space="preserve">will be </w:t>
      </w:r>
      <w:r w:rsidR="002655FB">
        <w:t xml:space="preserve">owned and </w:t>
      </w:r>
      <w:r w:rsidR="00B17149">
        <w:t>looked after</w:t>
      </w:r>
      <w:r w:rsidR="0070288B">
        <w:t xml:space="preserve"> </w:t>
      </w:r>
      <w:r>
        <w:t xml:space="preserve">by a </w:t>
      </w:r>
      <w:r w:rsidR="00B17149">
        <w:t xml:space="preserve">new </w:t>
      </w:r>
      <w:r>
        <w:t>Manag</w:t>
      </w:r>
      <w:r w:rsidR="0070288B">
        <w:t>ement Company</w:t>
      </w:r>
      <w:r w:rsidR="002655FB">
        <w:t xml:space="preserve"> that itself will</w:t>
      </w:r>
      <w:r w:rsidR="0070288B">
        <w:t xml:space="preserve"> </w:t>
      </w:r>
      <w:r w:rsidR="00B17149">
        <w:t xml:space="preserve">be </w:t>
      </w:r>
      <w:r w:rsidR="00DD2D5E">
        <w:t xml:space="preserve">owned </w:t>
      </w:r>
      <w:r w:rsidR="00B17149">
        <w:t>by the residents. Each</w:t>
      </w:r>
      <w:r w:rsidR="001E41F2">
        <w:t xml:space="preserve"> </w:t>
      </w:r>
      <w:r w:rsidR="00DD2D5E">
        <w:t xml:space="preserve">homeowner </w:t>
      </w:r>
      <w:r w:rsidR="001E41F2">
        <w:t>will acquire a share in the Company when they purchase their property</w:t>
      </w:r>
      <w:r w:rsidR="00B17149">
        <w:t xml:space="preserve"> </w:t>
      </w:r>
      <w:r w:rsidR="00DD2D5E">
        <w:t>so that the residents will</w:t>
      </w:r>
      <w:r w:rsidR="002655FB">
        <w:t xml:space="preserve"> have </w:t>
      </w:r>
      <w:r w:rsidR="00420E14">
        <w:t>total control and responsibility for</w:t>
      </w:r>
      <w:r w:rsidR="0070288B">
        <w:t xml:space="preserve"> the acres of parkland</w:t>
      </w:r>
      <w:r w:rsidR="001E41F2">
        <w:t>.</w:t>
      </w:r>
      <w:r w:rsidR="0070288B">
        <w:t xml:space="preserve"> </w:t>
      </w:r>
    </w:p>
    <w:p w:rsidR="009A4A18" w:rsidRDefault="00E02EB5">
      <w:r>
        <w:t>The Affordable H</w:t>
      </w:r>
      <w:r w:rsidR="004A2F89">
        <w:t>ousing</w:t>
      </w:r>
      <w:r w:rsidR="009A4A18">
        <w:t xml:space="preserve"> consist</w:t>
      </w:r>
      <w:r>
        <w:t>s</w:t>
      </w:r>
      <w:r w:rsidR="009A4A18">
        <w:t xml:space="preserve"> of 8 cluster homes</w:t>
      </w:r>
      <w:r w:rsidR="002655FB">
        <w:t>, all</w:t>
      </w:r>
      <w:r w:rsidR="009A4A18">
        <w:t xml:space="preserve"> with </w:t>
      </w:r>
      <w:r>
        <w:t xml:space="preserve">3 bedrooms and </w:t>
      </w:r>
      <w:r w:rsidR="009A4A18">
        <w:t xml:space="preserve">private gardens, 16 flats with 2 bedrooms and </w:t>
      </w:r>
      <w:r w:rsidR="002655FB">
        <w:t xml:space="preserve">private </w:t>
      </w:r>
      <w:r w:rsidR="009A4A18">
        <w:t>balconies</w:t>
      </w:r>
      <w:r>
        <w:t>,</w:t>
      </w:r>
      <w:r w:rsidR="009A4A18">
        <w:t xml:space="preserve"> and 8 single bedroom flats</w:t>
      </w:r>
      <w:r w:rsidR="005D0994">
        <w:t xml:space="preserve">. Octagon is working with Paragon Housing Association and it is intended to offer 50% for shared ownership and 50% </w:t>
      </w:r>
      <w:r w:rsidR="002655FB">
        <w:t xml:space="preserve">available </w:t>
      </w:r>
      <w:r w:rsidR="005D0994">
        <w:t xml:space="preserve">for rent. </w:t>
      </w:r>
      <w:r>
        <w:t>A parking space</w:t>
      </w:r>
      <w:r w:rsidR="004A2F89">
        <w:t xml:space="preserve"> for every unit is provided as well cycle stores and communal open spaces.</w:t>
      </w:r>
      <w:r>
        <w:t xml:space="preserve"> The Afforda</w:t>
      </w:r>
      <w:r w:rsidR="00BE4085">
        <w:t>ble Housing will not be subject to</w:t>
      </w:r>
      <w:r>
        <w:t xml:space="preserve"> Estate Management charges.</w:t>
      </w:r>
    </w:p>
    <w:p w:rsidR="004E1D70" w:rsidRDefault="00900BC9">
      <w:r>
        <w:t>The S</w:t>
      </w:r>
      <w:r w:rsidR="008B7FA6">
        <w:t xml:space="preserve">chool is </w:t>
      </w:r>
      <w:r w:rsidR="008876C1">
        <w:t xml:space="preserve">to be </w:t>
      </w:r>
      <w:r w:rsidR="002E43B6">
        <w:t xml:space="preserve">owned and operated </w:t>
      </w:r>
      <w:r w:rsidR="008876C1">
        <w:t xml:space="preserve">by United Learning, </w:t>
      </w:r>
      <w:r>
        <w:t xml:space="preserve">one of the largest charities in the UK and </w:t>
      </w:r>
      <w:r w:rsidR="008876C1">
        <w:t>an established provider of the highest quality education to children and young people across the country</w:t>
      </w:r>
      <w:r w:rsidR="00A40FC3">
        <w:t>,</w:t>
      </w:r>
      <w:r w:rsidR="00884E6C">
        <w:t xml:space="preserve"> having some 53</w:t>
      </w:r>
      <w:r>
        <w:t xml:space="preserve"> schools across the state and independent sector. Within the locality</w:t>
      </w:r>
      <w:r w:rsidR="00A40FC3">
        <w:t xml:space="preserve"> they operate</w:t>
      </w:r>
      <w:r>
        <w:t xml:space="preserve"> Surbiton and Guildford High Schools</w:t>
      </w:r>
      <w:r w:rsidR="00A40FC3">
        <w:t xml:space="preserve">. </w:t>
      </w:r>
    </w:p>
    <w:p w:rsidR="008B7FA6" w:rsidRDefault="00A40FC3">
      <w:r>
        <w:t xml:space="preserve">It will occupy the </w:t>
      </w:r>
      <w:r w:rsidR="008E2D26">
        <w:t xml:space="preserve">107,000 </w:t>
      </w:r>
      <w:proofErr w:type="spellStart"/>
      <w:r w:rsidR="008E2D26">
        <w:t>sq</w:t>
      </w:r>
      <w:proofErr w:type="spellEnd"/>
      <w:r w:rsidR="008E2D26">
        <w:t xml:space="preserve"> </w:t>
      </w:r>
      <w:proofErr w:type="spellStart"/>
      <w:r w:rsidR="008E2D26">
        <w:t>ft</w:t>
      </w:r>
      <w:proofErr w:type="spellEnd"/>
      <w:r w:rsidR="008E2D26">
        <w:t xml:space="preserve"> </w:t>
      </w:r>
      <w:r>
        <w:t>commercial building</w:t>
      </w:r>
      <w:r w:rsidR="00ED1294">
        <w:t xml:space="preserve"> </w:t>
      </w:r>
      <w:r w:rsidR="00BE4085">
        <w:t xml:space="preserve">previously </w:t>
      </w:r>
      <w:r w:rsidR="00ED1294">
        <w:t>constructed under the approved pla</w:t>
      </w:r>
      <w:r w:rsidR="00537170">
        <w:t>ns and substantially finished by</w:t>
      </w:r>
      <w:r w:rsidR="00ED1294">
        <w:t xml:space="preserve"> 2008</w:t>
      </w:r>
      <w:r w:rsidR="004E1D70">
        <w:t>,</w:t>
      </w:r>
      <w:r w:rsidR="00ED1294">
        <w:t xml:space="preserve"> with </w:t>
      </w:r>
      <w:r w:rsidR="002E465D">
        <w:t xml:space="preserve">new </w:t>
      </w:r>
      <w:r w:rsidR="00ED1294">
        <w:t>car parks and play areas extending across 10 acres.</w:t>
      </w:r>
      <w:r w:rsidR="00900BC9">
        <w:t xml:space="preserve"> </w:t>
      </w:r>
      <w:r w:rsidR="004E1D70">
        <w:t xml:space="preserve">It </w:t>
      </w:r>
      <w:r w:rsidR="002E465D">
        <w:t>is targeted to open in</w:t>
      </w:r>
      <w:r w:rsidR="008E2D26">
        <w:t xml:space="preserve"> September 2019 and </w:t>
      </w:r>
      <w:r w:rsidR="004E1D70">
        <w:t xml:space="preserve">is not expected to be </w:t>
      </w:r>
      <w:r w:rsidR="00537170">
        <w:t xml:space="preserve">fully occupied </w:t>
      </w:r>
      <w:r w:rsidR="008E2D26">
        <w:t xml:space="preserve">for several </w:t>
      </w:r>
      <w:r w:rsidR="004E1D70">
        <w:t>more years</w:t>
      </w:r>
      <w:r w:rsidR="002E465D">
        <w:t>,</w:t>
      </w:r>
      <w:r w:rsidR="004E1D70">
        <w:t xml:space="preserve"> but will then accommodate about 90</w:t>
      </w:r>
      <w:r w:rsidR="00537170">
        <w:t>0 pupils in years 7 to13.</w:t>
      </w:r>
    </w:p>
    <w:p w:rsidR="00287438" w:rsidRPr="0071241D" w:rsidRDefault="00420E14">
      <w:r>
        <w:t xml:space="preserve">There is to be a public exhibition of the </w:t>
      </w:r>
      <w:r w:rsidR="004D58F0">
        <w:t>development in</w:t>
      </w:r>
      <w:r w:rsidR="0071241D">
        <w:t xml:space="preserve"> The Cornerstone Centre, </w:t>
      </w:r>
      <w:r w:rsidR="00E76031">
        <w:t xml:space="preserve">St John’s Church, </w:t>
      </w:r>
      <w:proofErr w:type="spellStart"/>
      <w:proofErr w:type="gramStart"/>
      <w:r w:rsidR="0071241D">
        <w:t>Camphill</w:t>
      </w:r>
      <w:proofErr w:type="spellEnd"/>
      <w:proofErr w:type="gramEnd"/>
      <w:r w:rsidR="0071241D">
        <w:t xml:space="preserve"> Road, </w:t>
      </w:r>
      <w:r w:rsidR="00E76031">
        <w:t xml:space="preserve">West </w:t>
      </w:r>
      <w:proofErr w:type="spellStart"/>
      <w:r w:rsidR="00E76031">
        <w:t>Byfleet</w:t>
      </w:r>
      <w:proofErr w:type="spellEnd"/>
      <w:r w:rsidR="00E76031">
        <w:t xml:space="preserve"> </w:t>
      </w:r>
      <w:r w:rsidR="0071241D">
        <w:t xml:space="preserve">  KT14 6EH </w:t>
      </w:r>
      <w:r w:rsidR="00E76031">
        <w:t xml:space="preserve">on </w:t>
      </w:r>
      <w:r w:rsidR="00E76031" w:rsidRPr="0071241D">
        <w:rPr>
          <w:b/>
        </w:rPr>
        <w:t>Friday 19</w:t>
      </w:r>
      <w:r w:rsidR="00E76031" w:rsidRPr="0071241D">
        <w:rPr>
          <w:b/>
          <w:vertAlign w:val="superscript"/>
        </w:rPr>
        <w:t>th</w:t>
      </w:r>
      <w:r w:rsidR="00E76031" w:rsidRPr="0071241D">
        <w:rPr>
          <w:b/>
        </w:rPr>
        <w:t xml:space="preserve"> J</w:t>
      </w:r>
      <w:r w:rsidR="00CA0FE4" w:rsidRPr="0071241D">
        <w:rPr>
          <w:b/>
        </w:rPr>
        <w:t>une 2015 from 2.00</w:t>
      </w:r>
      <w:r w:rsidR="00683957" w:rsidRPr="0071241D">
        <w:rPr>
          <w:b/>
        </w:rPr>
        <w:t>pm</w:t>
      </w:r>
      <w:r w:rsidR="00CA0FE4" w:rsidRPr="0071241D">
        <w:rPr>
          <w:b/>
        </w:rPr>
        <w:t xml:space="preserve"> to 8.30pm</w:t>
      </w:r>
      <w:r w:rsidR="00924FFF">
        <w:t xml:space="preserve"> where</w:t>
      </w:r>
      <w:r w:rsidR="00E76031">
        <w:t xml:space="preserve"> there will be an opp</w:t>
      </w:r>
      <w:r w:rsidR="00CA0FE4">
        <w:t xml:space="preserve">ortunity for local residents </w:t>
      </w:r>
      <w:r w:rsidR="00924FFF">
        <w:t>to view the proposals and for their thoughts and comments</w:t>
      </w:r>
      <w:r w:rsidR="00CA0FE4">
        <w:t xml:space="preserve"> to be recorded</w:t>
      </w:r>
      <w:r w:rsidR="0071241D">
        <w:t xml:space="preserve"> for consideration</w:t>
      </w:r>
      <w:r w:rsidR="00683957">
        <w:t>.</w:t>
      </w:r>
    </w:p>
    <w:p w:rsidR="00E95D0F" w:rsidRPr="00287438" w:rsidRDefault="00E95D0F">
      <w:pPr>
        <w:rPr>
          <w:b/>
          <w:i/>
        </w:rPr>
      </w:pPr>
      <w:r w:rsidRPr="00287438">
        <w:rPr>
          <w:b/>
          <w:i/>
        </w:rPr>
        <w:t>Contacts for further information</w:t>
      </w:r>
    </w:p>
    <w:p w:rsidR="00E95D0F" w:rsidRDefault="00E95D0F">
      <w:pPr>
        <w:rPr>
          <w:i/>
        </w:rPr>
      </w:pPr>
      <w:r>
        <w:rPr>
          <w:i/>
        </w:rPr>
        <w:t xml:space="preserve">David James, Chairman, </w:t>
      </w:r>
      <w:r w:rsidR="00555E40">
        <w:rPr>
          <w:i/>
        </w:rPr>
        <w:t xml:space="preserve">  Colin Tutt, Chief Executive, </w:t>
      </w:r>
      <w:r w:rsidR="00287438">
        <w:rPr>
          <w:i/>
        </w:rPr>
        <w:t xml:space="preserve"> 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Octagon Group   </w:t>
      </w:r>
      <w:hyperlink r:id="rId5" w:history="1">
        <w:r w:rsidRPr="00BE647F">
          <w:rPr>
            <w:rStyle w:val="Hyperlink"/>
            <w:i/>
          </w:rPr>
          <w:t>Tel:-</w:t>
        </w:r>
      </w:hyperlink>
      <w:r>
        <w:rPr>
          <w:i/>
        </w:rPr>
        <w:t xml:space="preserve">  </w:t>
      </w:r>
      <w:r w:rsidR="00555E40">
        <w:rPr>
          <w:i/>
        </w:rPr>
        <w:t>0208 481 7525</w:t>
      </w:r>
    </w:p>
    <w:p w:rsidR="002E43B6" w:rsidRDefault="002E43B6">
      <w:pPr>
        <w:rPr>
          <w:i/>
        </w:rPr>
      </w:pPr>
      <w:r>
        <w:rPr>
          <w:i/>
        </w:rPr>
        <w:t xml:space="preserve">Issued by Faust PR            email:   </w:t>
      </w:r>
      <w:hyperlink r:id="rId6" w:history="1">
        <w:r w:rsidRPr="00FD1A33">
          <w:rPr>
            <w:rStyle w:val="Hyperlink"/>
            <w:i/>
          </w:rPr>
          <w:t>jane@faustpr.co.uk</w:t>
        </w:r>
      </w:hyperlink>
      <w:r>
        <w:rPr>
          <w:i/>
        </w:rPr>
        <w:t xml:space="preserve">              </w:t>
      </w:r>
      <w:hyperlink r:id="rId7" w:history="1">
        <w:r w:rsidRPr="00FD1A33">
          <w:rPr>
            <w:rStyle w:val="Hyperlink"/>
            <w:i/>
          </w:rPr>
          <w:t>tel:-</w:t>
        </w:r>
      </w:hyperlink>
      <w:r>
        <w:rPr>
          <w:i/>
        </w:rPr>
        <w:t xml:space="preserve">    </w:t>
      </w:r>
      <w:proofErr w:type="gramStart"/>
      <w:r>
        <w:rPr>
          <w:i/>
        </w:rPr>
        <w:t>0208  392</w:t>
      </w:r>
      <w:proofErr w:type="gramEnd"/>
      <w:r>
        <w:rPr>
          <w:i/>
        </w:rPr>
        <w:t xml:space="preserve">  1085</w:t>
      </w:r>
    </w:p>
    <w:sectPr w:rsidR="002E43B6" w:rsidSect="00287438">
      <w:pgSz w:w="11906" w:h="16838" w:code="9"/>
      <w:pgMar w:top="567" w:right="851" w:bottom="567" w:left="1440" w:header="709" w:footer="709" w:gutter="0"/>
      <w:paperSrc w:first="1276" w:other="127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6"/>
    <w:rsid w:val="00097D90"/>
    <w:rsid w:val="000A6D12"/>
    <w:rsid w:val="000D3126"/>
    <w:rsid w:val="00100795"/>
    <w:rsid w:val="00127687"/>
    <w:rsid w:val="001471C4"/>
    <w:rsid w:val="001657B4"/>
    <w:rsid w:val="00175CCE"/>
    <w:rsid w:val="001E41F2"/>
    <w:rsid w:val="002304CF"/>
    <w:rsid w:val="002655FB"/>
    <w:rsid w:val="00287438"/>
    <w:rsid w:val="002E43B6"/>
    <w:rsid w:val="002E465D"/>
    <w:rsid w:val="0030567E"/>
    <w:rsid w:val="00393E19"/>
    <w:rsid w:val="00420E14"/>
    <w:rsid w:val="004A2F89"/>
    <w:rsid w:val="004D58F0"/>
    <w:rsid w:val="004E1D70"/>
    <w:rsid w:val="00504175"/>
    <w:rsid w:val="00516B94"/>
    <w:rsid w:val="005269C9"/>
    <w:rsid w:val="00537170"/>
    <w:rsid w:val="00555E40"/>
    <w:rsid w:val="00565891"/>
    <w:rsid w:val="005D0994"/>
    <w:rsid w:val="00611551"/>
    <w:rsid w:val="00681C77"/>
    <w:rsid w:val="00683957"/>
    <w:rsid w:val="0070288B"/>
    <w:rsid w:val="0071241D"/>
    <w:rsid w:val="00741ACF"/>
    <w:rsid w:val="00884E6C"/>
    <w:rsid w:val="008876C1"/>
    <w:rsid w:val="008B7FA6"/>
    <w:rsid w:val="008E2D26"/>
    <w:rsid w:val="008F7C03"/>
    <w:rsid w:val="00900BC9"/>
    <w:rsid w:val="00924FFF"/>
    <w:rsid w:val="009A4A18"/>
    <w:rsid w:val="009E7BC1"/>
    <w:rsid w:val="00A40FC3"/>
    <w:rsid w:val="00B17149"/>
    <w:rsid w:val="00BA1B04"/>
    <w:rsid w:val="00BE22C9"/>
    <w:rsid w:val="00BE4085"/>
    <w:rsid w:val="00C13937"/>
    <w:rsid w:val="00C776A5"/>
    <w:rsid w:val="00CA0FE4"/>
    <w:rsid w:val="00CB2BEC"/>
    <w:rsid w:val="00CF3ED8"/>
    <w:rsid w:val="00D77BA2"/>
    <w:rsid w:val="00DD2D5E"/>
    <w:rsid w:val="00E02EB5"/>
    <w:rsid w:val="00E76031"/>
    <w:rsid w:val="00E95D0F"/>
    <w:rsid w:val="00EC4AE5"/>
    <w:rsid w:val="00ED1294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@faustpr.co.uk" TargetMode="External"/><Relationship Id="rId5" Type="http://schemas.openxmlformats.org/officeDocument/2006/relationships/hyperlink" Target="Tel: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Octagon Developments Limited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 </cp:lastModifiedBy>
  <cp:revision>11</cp:revision>
  <cp:lastPrinted>2015-05-13T13:09:00Z</cp:lastPrinted>
  <dcterms:created xsi:type="dcterms:W3CDTF">2015-05-11T14:10:00Z</dcterms:created>
  <dcterms:modified xsi:type="dcterms:W3CDTF">2015-06-09T07:08:00Z</dcterms:modified>
</cp:coreProperties>
</file>